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关于开展全国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“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人民满意的公务员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公益广告宣传的通知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各区委宣传部，市直机关党工委，轨道集团、翔业集团、海视传媒、移动电视（XM6）、电信厦门号百：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根据省委宣传部通知要求，近日在全省广泛开展全国“人民满意的公务员”公益广告宣传。请各区各有关部门在公务员工作场所、公共服务场所、机场、地铁等场所张贴全国“人民满意的公务员”公益广告招贴画，在地铁、公交等公共交通工具和城市广场大屏上播放公益广告视频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具体</w:t>
      </w:r>
      <w:r>
        <w:rPr>
          <w:rFonts w:hint="eastAsia" w:ascii="仿宋" w:hAnsi="仿宋" w:eastAsia="仿宋" w:cs="仿宋"/>
          <w:sz w:val="32"/>
          <w:szCs w:val="32"/>
        </w:rPr>
        <w:t>要求通知如下：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刊播时间：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即日起至9月11日；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二、刊播内容：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全国“人民满意的公务员”公益宣传片和海报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"mailto:1、扫黑除恶宣传动漫、海报（含PSD格式的工程图片，可作编辑修改）已上传至扫黑除恶公共邮箱xmshce@sina.com,密码"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（下载地址：链接：https://pan.baidu.com/s/11ISnoXm-LCUA1zAASVIk2g 密码：ctzl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）或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在中国文明网时代楷模公益广告页面中自行下载；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三、刊播频率：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常规频次播出；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四、注意事项：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instrText xml:space="preserve"> HYPERLINK "mailto:1、各单位根据自身平台选择播放类型；2、请各单位8月15日前反馈刊播情况和《厦门市扫黑除恶专项斗争宣传情况统计表》（附件2）发送至xmxcbxcc@sina.com。" </w:instrTex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宣传片和宣传海报内容不得修改，</w:t>
      </w:r>
      <w:r>
        <w:rPr>
          <w:rFonts w:hint="eastAsia" w:ascii="仿宋_GB2312" w:hAnsi="宋体" w:eastAsia="仿宋_GB2312"/>
          <w:sz w:val="32"/>
          <w:szCs w:val="32"/>
        </w:rPr>
        <w:t>可根据播放设备修改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宣传片</w:t>
      </w:r>
      <w:r>
        <w:rPr>
          <w:rFonts w:hint="eastAsia" w:ascii="仿宋_GB2312" w:hAnsi="宋体" w:eastAsia="仿宋_GB2312"/>
          <w:sz w:val="32"/>
          <w:szCs w:val="32"/>
        </w:rPr>
        <w:t>尺寸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/>
          <w:w w:val="9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联系人：市委宣传部宣传处范仲祥  </w:t>
      </w:r>
      <w:r>
        <w:rPr>
          <w:rFonts w:hint="eastAsia" w:ascii="仿宋" w:hAnsi="仿宋" w:eastAsia="仿宋" w:cs="仿宋"/>
          <w:b w:val="0"/>
          <w:bCs/>
          <w:w w:val="95"/>
          <w:sz w:val="32"/>
          <w:szCs w:val="32"/>
          <w:lang w:val="en-US" w:eastAsia="zh-CN"/>
        </w:rPr>
        <w:t>2893759/15880228068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08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w w:val="9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08" w:firstLineChars="200"/>
        <w:jc w:val="right"/>
        <w:textAlignment w:val="auto"/>
        <w:outlineLvl w:val="9"/>
        <w:rPr>
          <w:rFonts w:hint="eastAsia" w:ascii="仿宋" w:hAnsi="仿宋" w:eastAsia="仿宋" w:cs="仿宋"/>
          <w:b w:val="0"/>
          <w:bCs/>
          <w:w w:val="9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w w:val="95"/>
          <w:sz w:val="32"/>
          <w:szCs w:val="32"/>
          <w:lang w:val="en-US" w:eastAsia="zh-CN"/>
        </w:rPr>
        <w:t>中共厦门市委宣传部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08" w:firstLineChars="20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w w:val="95"/>
          <w:sz w:val="32"/>
          <w:szCs w:val="32"/>
          <w:lang w:val="en-US" w:eastAsia="zh-CN"/>
        </w:rPr>
        <w:t xml:space="preserve">                                2019年9月4日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98653"/>
    <w:multiLevelType w:val="singleLevel"/>
    <w:tmpl w:val="5A49865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62"/>
    <w:rsid w:val="004E5901"/>
    <w:rsid w:val="00CD4E62"/>
    <w:rsid w:val="09611F35"/>
    <w:rsid w:val="133210BC"/>
    <w:rsid w:val="16E86489"/>
    <w:rsid w:val="21712C51"/>
    <w:rsid w:val="2265511E"/>
    <w:rsid w:val="23812231"/>
    <w:rsid w:val="2DB50A7B"/>
    <w:rsid w:val="3388478E"/>
    <w:rsid w:val="341B0E4F"/>
    <w:rsid w:val="5F1928C1"/>
    <w:rsid w:val="629142F0"/>
    <w:rsid w:val="6833165D"/>
    <w:rsid w:val="6AD71FD3"/>
    <w:rsid w:val="6CA3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2019-05-28T08:28:00Z</dcterms:created>
  <dc:creator>cx1</dc:creator>
  <cp:lastModifiedBy>cx1</cp:lastModifiedBy>
  <cp:lastPrinted>2019-09-04T08:24:13Z</cp:lastPrinted>
  <dcterms:modified xsi:type="dcterms:W3CDTF">2019-09-04T08:24:17Z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